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5D7F34D9" w14:textId="02DB7B52" w:rsidR="00AA24B2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4B333A">
        <w:rPr>
          <w:b/>
          <w:sz w:val="28"/>
        </w:rPr>
        <w:t>Closet Factory</w:t>
      </w:r>
    </w:p>
    <w:p w14:paraId="4017613A" w14:textId="77777777" w:rsidR="00AA24B2" w:rsidRDefault="00AA24B2" w:rsidP="00B4558A">
      <w:pPr>
        <w:rPr>
          <w:b/>
          <w:sz w:val="28"/>
        </w:rPr>
      </w:pPr>
    </w:p>
    <w:p w14:paraId="7A8FF8CB" w14:textId="5EA3FDC4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474B8C" w:rsidRPr="00474B8C">
        <w:rPr>
          <w:b/>
          <w:sz w:val="28"/>
        </w:rPr>
        <w:t>SE202</w:t>
      </w:r>
      <w:r w:rsidR="00873FC9">
        <w:rPr>
          <w:b/>
          <w:sz w:val="28"/>
        </w:rPr>
        <w:t>4-0000</w:t>
      </w:r>
      <w:r w:rsidR="004B333A">
        <w:rPr>
          <w:b/>
          <w:sz w:val="28"/>
        </w:rPr>
        <w:t>9</w:t>
      </w:r>
    </w:p>
    <w:p w14:paraId="34E9BC6D" w14:textId="77777777" w:rsidR="00474B8C" w:rsidRDefault="00474B8C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43E5F69B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BD5785">
        <w:rPr>
          <w:sz w:val="40"/>
          <w:szCs w:val="40"/>
        </w:rPr>
        <w:sym w:font="Wingdings 2" w:char="0053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3E745E0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BD5785" w:rsidRPr="00570C7B">
        <w:rPr>
          <w:sz w:val="40"/>
          <w:szCs w:val="40"/>
        </w:rPr>
        <w:sym w:font="Wingdings 2" w:char="0052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2CB45289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4B333A">
        <w:rPr>
          <w:sz w:val="24"/>
        </w:rPr>
        <w:t>05</w:t>
      </w:r>
      <w:r w:rsidR="00850C1C">
        <w:rPr>
          <w:sz w:val="24"/>
        </w:rPr>
        <w:t>/</w:t>
      </w:r>
      <w:r w:rsidR="004B333A">
        <w:rPr>
          <w:sz w:val="24"/>
        </w:rPr>
        <w:t>13</w:t>
      </w:r>
      <w:r w:rsidR="008D2C66">
        <w:rPr>
          <w:sz w:val="24"/>
        </w:rPr>
        <w:t>/202</w:t>
      </w:r>
      <w:r w:rsidR="009243FF">
        <w:rPr>
          <w:sz w:val="24"/>
        </w:rPr>
        <w:t>4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6A10642C" w14:textId="2B3768BB" w:rsidR="000E1413" w:rsidRDefault="000E1413" w:rsidP="003B085E">
      <w:pPr>
        <w:rPr>
          <w:sz w:val="24"/>
        </w:rPr>
      </w:pPr>
      <w:r>
        <w:rPr>
          <w:sz w:val="24"/>
        </w:rPr>
        <w:t xml:space="preserve">No comments on </w:t>
      </w:r>
      <w:r w:rsidR="0054573B">
        <w:rPr>
          <w:sz w:val="24"/>
        </w:rPr>
        <w:t>zoning action</w:t>
      </w:r>
      <w:r>
        <w:rPr>
          <w:sz w:val="24"/>
        </w:rPr>
        <w:t xml:space="preserve">.  Comments are for </w:t>
      </w:r>
      <w:r w:rsidR="00377DCF">
        <w:rPr>
          <w:sz w:val="24"/>
        </w:rPr>
        <w:t>additional development.</w:t>
      </w:r>
    </w:p>
    <w:p w14:paraId="737281A2" w14:textId="77777777" w:rsidR="00377DCF" w:rsidRDefault="00377DCF" w:rsidP="003B085E">
      <w:pPr>
        <w:rPr>
          <w:sz w:val="24"/>
        </w:rPr>
      </w:pPr>
    </w:p>
    <w:p w14:paraId="3D213D8E" w14:textId="77777777" w:rsidR="00377DCF" w:rsidRPr="00377DCF" w:rsidRDefault="00377DCF" w:rsidP="00377DCF">
      <w:pPr>
        <w:pStyle w:val="ListParagraph"/>
        <w:numPr>
          <w:ilvl w:val="0"/>
          <w:numId w:val="21"/>
        </w:numPr>
        <w:jc w:val="both"/>
        <w:rPr>
          <w:sz w:val="24"/>
        </w:rPr>
      </w:pPr>
      <w:r w:rsidRPr="00377DCF">
        <w:rPr>
          <w:sz w:val="24"/>
        </w:rPr>
        <w:t xml:space="preserve">Additional impervious will require </w:t>
      </w:r>
      <w:proofErr w:type="gramStart"/>
      <w:r w:rsidRPr="00377DCF">
        <w:rPr>
          <w:sz w:val="24"/>
        </w:rPr>
        <w:t>site</w:t>
      </w:r>
      <w:proofErr w:type="gramEnd"/>
      <w:r w:rsidRPr="00377DCF">
        <w:rPr>
          <w:sz w:val="24"/>
        </w:rPr>
        <w:t xml:space="preserve"> to meet state stormwater requirements either for sheet flow, or concentrated runoff.  Analysis of impacts to adjacent properties and resources is required at a minimum.  Analysis of runoff reduction (nutrient reduction) and channel protection as well as permissible velocity from the site may be required. </w:t>
      </w:r>
    </w:p>
    <w:p w14:paraId="3F434721" w14:textId="77777777" w:rsidR="00377DCF" w:rsidRPr="00377DCF" w:rsidRDefault="00377DCF" w:rsidP="00377DCF">
      <w:pPr>
        <w:pStyle w:val="ListParagraph"/>
        <w:numPr>
          <w:ilvl w:val="0"/>
          <w:numId w:val="21"/>
        </w:numPr>
        <w:jc w:val="both"/>
        <w:rPr>
          <w:sz w:val="24"/>
        </w:rPr>
      </w:pPr>
      <w:proofErr w:type="spellStart"/>
      <w:r w:rsidRPr="00377DCF">
        <w:rPr>
          <w:sz w:val="24"/>
        </w:rPr>
        <w:t>Perenniality</w:t>
      </w:r>
      <w:proofErr w:type="spellEnd"/>
      <w:r w:rsidRPr="00377DCF">
        <w:rPr>
          <w:sz w:val="24"/>
        </w:rPr>
        <w:t xml:space="preserve"> studies and wetland delineation along with associated and water quality impact (WQIA)certification required.  </w:t>
      </w:r>
    </w:p>
    <w:p w14:paraId="130C8EF7" w14:textId="77777777" w:rsidR="00377DCF" w:rsidRPr="00377DCF" w:rsidRDefault="00377DCF" w:rsidP="00377DCF">
      <w:pPr>
        <w:pStyle w:val="ListParagraph"/>
        <w:numPr>
          <w:ilvl w:val="0"/>
          <w:numId w:val="21"/>
        </w:numPr>
        <w:jc w:val="both"/>
        <w:rPr>
          <w:sz w:val="24"/>
        </w:rPr>
      </w:pPr>
      <w:r w:rsidRPr="00377DCF">
        <w:rPr>
          <w:sz w:val="24"/>
        </w:rPr>
        <w:t>Steep terrain shown in area of new parking behind existing structures and new building.  Site discharge must meet permissible velocity.  Provide cross section to show that this is met.</w:t>
      </w:r>
    </w:p>
    <w:p w14:paraId="63D54244" w14:textId="77777777" w:rsidR="00377DCF" w:rsidRPr="00377DCF" w:rsidRDefault="00377DCF" w:rsidP="00377DCF">
      <w:pPr>
        <w:pStyle w:val="ListParagraph"/>
        <w:numPr>
          <w:ilvl w:val="0"/>
          <w:numId w:val="21"/>
        </w:numPr>
        <w:jc w:val="both"/>
        <w:rPr>
          <w:sz w:val="24"/>
        </w:rPr>
      </w:pPr>
      <w:r w:rsidRPr="00377DCF">
        <w:rPr>
          <w:sz w:val="24"/>
        </w:rPr>
        <w:t>Approval of wetland impacts is required prior to site plan approval.</w:t>
      </w:r>
    </w:p>
    <w:p w14:paraId="075C0ED0" w14:textId="77777777" w:rsidR="00377DCF" w:rsidRPr="00377DCF" w:rsidRDefault="00377DCF" w:rsidP="00377DCF">
      <w:pPr>
        <w:pStyle w:val="ListParagraph"/>
        <w:numPr>
          <w:ilvl w:val="0"/>
          <w:numId w:val="21"/>
        </w:numPr>
        <w:jc w:val="both"/>
        <w:rPr>
          <w:sz w:val="24"/>
        </w:rPr>
      </w:pPr>
      <w:r w:rsidRPr="00377DCF">
        <w:rPr>
          <w:sz w:val="24"/>
        </w:rPr>
        <w:t>Any impact to the floodplain will require an analysis of the effect on the floodplain and a demonstration consistent with Hanover floodplain ordinance.</w:t>
      </w:r>
    </w:p>
    <w:p w14:paraId="0192B5A9" w14:textId="77777777" w:rsidR="0045452B" w:rsidRPr="00873FC9" w:rsidRDefault="0045452B" w:rsidP="0045452B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89639D2"/>
    <w:multiLevelType w:val="hybridMultilevel"/>
    <w:tmpl w:val="D396B7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1"/>
  </w:num>
  <w:num w:numId="2" w16cid:durableId="465507646">
    <w:abstractNumId w:val="0"/>
  </w:num>
  <w:num w:numId="3" w16cid:durableId="866066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6"/>
  </w:num>
  <w:num w:numId="7" w16cid:durableId="2131433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7"/>
  </w:num>
  <w:num w:numId="9" w16cid:durableId="1008606503">
    <w:abstractNumId w:val="14"/>
  </w:num>
  <w:num w:numId="10" w16cid:durableId="1643147633">
    <w:abstractNumId w:val="12"/>
  </w:num>
  <w:num w:numId="11" w16cid:durableId="952789374">
    <w:abstractNumId w:val="5"/>
  </w:num>
  <w:num w:numId="12" w16cid:durableId="1411393836">
    <w:abstractNumId w:val="10"/>
  </w:num>
  <w:num w:numId="13" w16cid:durableId="253973159">
    <w:abstractNumId w:val="1"/>
  </w:num>
  <w:num w:numId="14" w16cid:durableId="395394204">
    <w:abstractNumId w:val="8"/>
  </w:num>
  <w:num w:numId="15" w16cid:durableId="2129660649">
    <w:abstractNumId w:val="13"/>
  </w:num>
  <w:num w:numId="16" w16cid:durableId="2084179664">
    <w:abstractNumId w:val="16"/>
  </w:num>
  <w:num w:numId="17" w16cid:durableId="1440683907">
    <w:abstractNumId w:val="18"/>
  </w:num>
  <w:num w:numId="18" w16cid:durableId="2092045220">
    <w:abstractNumId w:val="15"/>
  </w:num>
  <w:num w:numId="19" w16cid:durableId="814177636">
    <w:abstractNumId w:val="2"/>
  </w:num>
  <w:num w:numId="20" w16cid:durableId="1618171160">
    <w:abstractNumId w:val="9"/>
  </w:num>
  <w:num w:numId="21" w16cid:durableId="979308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40DA8"/>
    <w:rsid w:val="0005290A"/>
    <w:rsid w:val="00065E97"/>
    <w:rsid w:val="00076052"/>
    <w:rsid w:val="000E0BAB"/>
    <w:rsid w:val="000E1413"/>
    <w:rsid w:val="000E59B4"/>
    <w:rsid w:val="00134D08"/>
    <w:rsid w:val="00137987"/>
    <w:rsid w:val="00146872"/>
    <w:rsid w:val="00151724"/>
    <w:rsid w:val="00167623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A03DA"/>
    <w:rsid w:val="002C14B5"/>
    <w:rsid w:val="002F6482"/>
    <w:rsid w:val="00343B50"/>
    <w:rsid w:val="003563DA"/>
    <w:rsid w:val="003707B5"/>
    <w:rsid w:val="00377DCF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452B"/>
    <w:rsid w:val="00457AEB"/>
    <w:rsid w:val="004605D1"/>
    <w:rsid w:val="00474B8C"/>
    <w:rsid w:val="00475A74"/>
    <w:rsid w:val="004B333A"/>
    <w:rsid w:val="004C10AB"/>
    <w:rsid w:val="004D46AC"/>
    <w:rsid w:val="00520529"/>
    <w:rsid w:val="00541575"/>
    <w:rsid w:val="0054573B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1412A"/>
    <w:rsid w:val="00623FB9"/>
    <w:rsid w:val="00646109"/>
    <w:rsid w:val="00652EEB"/>
    <w:rsid w:val="006678CD"/>
    <w:rsid w:val="00667ED2"/>
    <w:rsid w:val="00673A3A"/>
    <w:rsid w:val="00687A91"/>
    <w:rsid w:val="006A3ECD"/>
    <w:rsid w:val="006A64BA"/>
    <w:rsid w:val="006A7B53"/>
    <w:rsid w:val="00704DC8"/>
    <w:rsid w:val="0072499C"/>
    <w:rsid w:val="00736D1C"/>
    <w:rsid w:val="0076729D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73A29"/>
    <w:rsid w:val="00873FC9"/>
    <w:rsid w:val="008B7DF6"/>
    <w:rsid w:val="008D2C66"/>
    <w:rsid w:val="008E3B56"/>
    <w:rsid w:val="008E55B6"/>
    <w:rsid w:val="008F70D8"/>
    <w:rsid w:val="009132CA"/>
    <w:rsid w:val="00915EDB"/>
    <w:rsid w:val="00922730"/>
    <w:rsid w:val="009243FF"/>
    <w:rsid w:val="009311B9"/>
    <w:rsid w:val="00933ABA"/>
    <w:rsid w:val="00960144"/>
    <w:rsid w:val="00982F51"/>
    <w:rsid w:val="00991C7D"/>
    <w:rsid w:val="009D3AAC"/>
    <w:rsid w:val="009F4F3F"/>
    <w:rsid w:val="00A01873"/>
    <w:rsid w:val="00A313CE"/>
    <w:rsid w:val="00AA24B2"/>
    <w:rsid w:val="00AB6FC5"/>
    <w:rsid w:val="00AF5765"/>
    <w:rsid w:val="00AF5FF8"/>
    <w:rsid w:val="00B07C9B"/>
    <w:rsid w:val="00B104F6"/>
    <w:rsid w:val="00B37868"/>
    <w:rsid w:val="00B4558A"/>
    <w:rsid w:val="00B921BA"/>
    <w:rsid w:val="00B9414F"/>
    <w:rsid w:val="00BA6ED5"/>
    <w:rsid w:val="00BB5E71"/>
    <w:rsid w:val="00BD385A"/>
    <w:rsid w:val="00BD5785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A1BF8"/>
    <w:rsid w:val="00DD39EE"/>
    <w:rsid w:val="00E10206"/>
    <w:rsid w:val="00E242F5"/>
    <w:rsid w:val="00E3182E"/>
    <w:rsid w:val="00E705D7"/>
    <w:rsid w:val="00E92B68"/>
    <w:rsid w:val="00ED5672"/>
    <w:rsid w:val="00EE5AC2"/>
    <w:rsid w:val="00F057BA"/>
    <w:rsid w:val="00F1576A"/>
    <w:rsid w:val="00F26A1A"/>
    <w:rsid w:val="00F35D52"/>
    <w:rsid w:val="00F7705E"/>
    <w:rsid w:val="00FA516C"/>
    <w:rsid w:val="00FD4FF4"/>
    <w:rsid w:val="00FD56BE"/>
    <w:rsid w:val="00FD614B"/>
    <w:rsid w:val="00FE65B5"/>
    <w:rsid w:val="00FE7DFB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545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4</cp:revision>
  <dcterms:created xsi:type="dcterms:W3CDTF">2024-05-13T19:04:00Z</dcterms:created>
  <dcterms:modified xsi:type="dcterms:W3CDTF">2024-05-13T19:21:00Z</dcterms:modified>
</cp:coreProperties>
</file>