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3FA7B2F7" w14:textId="79F4F5DF" w:rsidR="00B4558A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FC66F5">
        <w:rPr>
          <w:b/>
          <w:sz w:val="28"/>
        </w:rPr>
        <w:t>HCSB - Beaverdam</w:t>
      </w:r>
    </w:p>
    <w:p w14:paraId="63D8A29A" w14:textId="77777777" w:rsidR="00FF3BB6" w:rsidRDefault="00FF3BB6" w:rsidP="00B4558A">
      <w:pPr>
        <w:rPr>
          <w:b/>
          <w:sz w:val="28"/>
        </w:rPr>
      </w:pPr>
    </w:p>
    <w:p w14:paraId="1F898A6B" w14:textId="447966C2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FF3BB6" w:rsidRPr="00FF3BB6">
        <w:rPr>
          <w:b/>
          <w:sz w:val="28"/>
        </w:rPr>
        <w:t>CUP202</w:t>
      </w:r>
      <w:r w:rsidR="00382C7F">
        <w:rPr>
          <w:b/>
          <w:sz w:val="28"/>
        </w:rPr>
        <w:t>4-0000</w:t>
      </w:r>
      <w:r w:rsidR="00FC66F5">
        <w:rPr>
          <w:b/>
          <w:sz w:val="28"/>
        </w:rPr>
        <w:t>4</w:t>
      </w:r>
    </w:p>
    <w:p w14:paraId="7A8FF8CB" w14:textId="77777777" w:rsidR="00B4558A" w:rsidRDefault="00B4558A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018E1324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FC66F5">
        <w:rPr>
          <w:sz w:val="40"/>
          <w:szCs w:val="40"/>
        </w:rPr>
        <w:sym w:font="Wingdings 2" w:char="0053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7DC505A5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FC66F5" w:rsidRPr="00570C7B">
        <w:rPr>
          <w:sz w:val="40"/>
          <w:szCs w:val="40"/>
        </w:rPr>
        <w:sym w:font="Wingdings 2" w:char="0052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68C57A5C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382C7F">
        <w:rPr>
          <w:sz w:val="24"/>
        </w:rPr>
        <w:t>0</w:t>
      </w:r>
      <w:r w:rsidR="002B4E2B">
        <w:rPr>
          <w:sz w:val="24"/>
        </w:rPr>
        <w:t>2</w:t>
      </w:r>
      <w:r w:rsidR="00850C1C">
        <w:rPr>
          <w:sz w:val="24"/>
        </w:rPr>
        <w:t>/</w:t>
      </w:r>
      <w:r w:rsidR="002B4E2B">
        <w:rPr>
          <w:sz w:val="24"/>
        </w:rPr>
        <w:t>13</w:t>
      </w:r>
      <w:r w:rsidR="008D2C66">
        <w:rPr>
          <w:sz w:val="24"/>
        </w:rPr>
        <w:t>/202</w:t>
      </w:r>
      <w:r w:rsidR="00F1576A">
        <w:rPr>
          <w:sz w:val="24"/>
        </w:rPr>
        <w:t>3</w:t>
      </w:r>
      <w:r w:rsidR="002B4E2B">
        <w:rPr>
          <w:sz w:val="24"/>
        </w:rPr>
        <w:t>4</w:t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4916DD02" w14:textId="77777777" w:rsidR="00FC66F5" w:rsidRDefault="00A01873" w:rsidP="00FC66F5">
      <w:pPr>
        <w:rPr>
          <w:rFonts w:ascii="Arial" w:hAnsi="Arial" w:cs="Arial"/>
          <w:sz w:val="24"/>
          <w:szCs w:val="24"/>
        </w:rPr>
      </w:pPr>
      <w:r w:rsidRPr="006A3ECD">
        <w:rPr>
          <w:rFonts w:ascii="Arial" w:hAnsi="Arial" w:cs="Arial"/>
          <w:sz w:val="24"/>
          <w:szCs w:val="24"/>
        </w:rPr>
        <w:t>No comments</w:t>
      </w:r>
      <w:r w:rsidR="00CC5F58" w:rsidRPr="006A3ECD">
        <w:rPr>
          <w:rFonts w:ascii="Arial" w:hAnsi="Arial" w:cs="Arial"/>
          <w:sz w:val="24"/>
          <w:szCs w:val="24"/>
        </w:rPr>
        <w:t xml:space="preserve"> </w:t>
      </w:r>
      <w:r w:rsidR="0076737F" w:rsidRPr="006A3ECD">
        <w:rPr>
          <w:rFonts w:ascii="Arial" w:hAnsi="Arial" w:cs="Arial"/>
          <w:sz w:val="24"/>
          <w:szCs w:val="24"/>
        </w:rPr>
        <w:t xml:space="preserve">on the </w:t>
      </w:r>
      <w:r w:rsidR="00FF3BB6">
        <w:rPr>
          <w:rFonts w:ascii="Arial" w:hAnsi="Arial" w:cs="Arial"/>
          <w:sz w:val="24"/>
          <w:szCs w:val="24"/>
        </w:rPr>
        <w:t>CUP</w:t>
      </w:r>
      <w:r w:rsidR="0028465B">
        <w:rPr>
          <w:rFonts w:ascii="Arial" w:hAnsi="Arial" w:cs="Arial"/>
          <w:sz w:val="24"/>
          <w:szCs w:val="24"/>
        </w:rPr>
        <w:t xml:space="preserve">.  </w:t>
      </w:r>
    </w:p>
    <w:p w14:paraId="0925A54D" w14:textId="77777777" w:rsidR="00FC66F5" w:rsidRDefault="00FC66F5" w:rsidP="00FC66F5">
      <w:pPr>
        <w:rPr>
          <w:rFonts w:ascii="Arial" w:hAnsi="Arial" w:cs="Arial"/>
          <w:sz w:val="24"/>
          <w:szCs w:val="24"/>
        </w:rPr>
      </w:pPr>
    </w:p>
    <w:p w14:paraId="15A83C65" w14:textId="0D296C1F" w:rsidR="00FC66F5" w:rsidRPr="00FC66F5" w:rsidRDefault="00FC66F5" w:rsidP="00FC66F5">
      <w:pPr>
        <w:rPr>
          <w:rFonts w:ascii="Arial" w:hAnsi="Arial" w:cs="Arial"/>
          <w:sz w:val="24"/>
          <w:szCs w:val="24"/>
        </w:rPr>
      </w:pPr>
      <w:r w:rsidRPr="00FC66F5">
        <w:rPr>
          <w:rFonts w:ascii="Arial" w:hAnsi="Arial" w:cs="Arial"/>
          <w:sz w:val="24"/>
          <w:szCs w:val="24"/>
        </w:rPr>
        <w:t>1.</w:t>
      </w:r>
      <w:r w:rsidRPr="00FC66F5">
        <w:rPr>
          <w:rFonts w:ascii="Arial" w:hAnsi="Arial" w:cs="Arial"/>
          <w:sz w:val="24"/>
          <w:szCs w:val="24"/>
        </w:rPr>
        <w:tab/>
        <w:t xml:space="preserve">Wetlands delineation, evaluation of CBPA and extent of RPA required. Water quality impact assessment certification required along with associated supporting information.   </w:t>
      </w:r>
    </w:p>
    <w:p w14:paraId="7221AD7B" w14:textId="77777777" w:rsidR="00FC66F5" w:rsidRPr="00FC66F5" w:rsidRDefault="00FC66F5" w:rsidP="00FC66F5">
      <w:pPr>
        <w:rPr>
          <w:rFonts w:ascii="Arial" w:hAnsi="Arial" w:cs="Arial"/>
          <w:sz w:val="24"/>
          <w:szCs w:val="24"/>
        </w:rPr>
      </w:pPr>
      <w:r w:rsidRPr="00FC66F5">
        <w:rPr>
          <w:rFonts w:ascii="Arial" w:hAnsi="Arial" w:cs="Arial"/>
          <w:sz w:val="24"/>
          <w:szCs w:val="24"/>
        </w:rPr>
        <w:t>2.</w:t>
      </w:r>
      <w:r w:rsidRPr="00FC66F5">
        <w:rPr>
          <w:rFonts w:ascii="Arial" w:hAnsi="Arial" w:cs="Arial"/>
          <w:sz w:val="24"/>
          <w:szCs w:val="24"/>
        </w:rPr>
        <w:tab/>
        <w:t>Additional development subject to runoff reduction and channel protection.</w:t>
      </w:r>
    </w:p>
    <w:p w14:paraId="110929C5" w14:textId="77777777" w:rsidR="00FC66F5" w:rsidRPr="00FC66F5" w:rsidRDefault="00FC66F5" w:rsidP="00FC66F5">
      <w:pPr>
        <w:rPr>
          <w:rFonts w:ascii="Arial" w:hAnsi="Arial" w:cs="Arial"/>
          <w:sz w:val="24"/>
          <w:szCs w:val="24"/>
        </w:rPr>
      </w:pPr>
      <w:r w:rsidRPr="00FC66F5">
        <w:rPr>
          <w:rFonts w:ascii="Arial" w:hAnsi="Arial" w:cs="Arial"/>
          <w:sz w:val="24"/>
          <w:szCs w:val="24"/>
        </w:rPr>
        <w:t>3.</w:t>
      </w:r>
      <w:r w:rsidRPr="00FC66F5">
        <w:rPr>
          <w:rFonts w:ascii="Arial" w:hAnsi="Arial" w:cs="Arial"/>
          <w:sz w:val="24"/>
          <w:szCs w:val="24"/>
        </w:rPr>
        <w:tab/>
        <w:t xml:space="preserve">With the large increase in impervious </w:t>
      </w:r>
      <w:proofErr w:type="gramStart"/>
      <w:r w:rsidRPr="00FC66F5">
        <w:rPr>
          <w:rFonts w:ascii="Arial" w:hAnsi="Arial" w:cs="Arial"/>
          <w:sz w:val="24"/>
          <w:szCs w:val="24"/>
        </w:rPr>
        <w:t>area</w:t>
      </w:r>
      <w:proofErr w:type="gramEnd"/>
      <w:r w:rsidRPr="00FC66F5">
        <w:rPr>
          <w:rFonts w:ascii="Arial" w:hAnsi="Arial" w:cs="Arial"/>
          <w:sz w:val="24"/>
          <w:szCs w:val="24"/>
        </w:rPr>
        <w:t>, it is likely that the onsite detention of stormwater will be required.</w:t>
      </w:r>
    </w:p>
    <w:p w14:paraId="27941534" w14:textId="77777777" w:rsidR="00FC66F5" w:rsidRPr="00FC66F5" w:rsidRDefault="00FC66F5" w:rsidP="00FC66F5">
      <w:pPr>
        <w:rPr>
          <w:rFonts w:ascii="Arial" w:hAnsi="Arial" w:cs="Arial"/>
          <w:sz w:val="24"/>
          <w:szCs w:val="24"/>
        </w:rPr>
      </w:pPr>
      <w:r w:rsidRPr="00FC66F5">
        <w:rPr>
          <w:rFonts w:ascii="Arial" w:hAnsi="Arial" w:cs="Arial"/>
          <w:sz w:val="24"/>
          <w:szCs w:val="24"/>
        </w:rPr>
        <w:t>4.</w:t>
      </w:r>
      <w:r w:rsidRPr="00FC66F5">
        <w:rPr>
          <w:rFonts w:ascii="Arial" w:hAnsi="Arial" w:cs="Arial"/>
          <w:sz w:val="24"/>
          <w:szCs w:val="24"/>
        </w:rPr>
        <w:tab/>
        <w:t xml:space="preserve">If development is 5 acres or more or 10lb or more of </w:t>
      </w:r>
      <w:proofErr w:type="spellStart"/>
      <w:r w:rsidRPr="00FC66F5">
        <w:rPr>
          <w:rFonts w:ascii="Arial" w:hAnsi="Arial" w:cs="Arial"/>
          <w:sz w:val="24"/>
          <w:szCs w:val="24"/>
        </w:rPr>
        <w:t>phos</w:t>
      </w:r>
      <w:proofErr w:type="spellEnd"/>
      <w:r w:rsidRPr="00FC66F5">
        <w:rPr>
          <w:rFonts w:ascii="Arial" w:hAnsi="Arial" w:cs="Arial"/>
          <w:sz w:val="24"/>
          <w:szCs w:val="24"/>
        </w:rPr>
        <w:t xml:space="preserve"> load, 75% of nutrient reduction must be met on site.</w:t>
      </w:r>
    </w:p>
    <w:p w14:paraId="76FE2CED" w14:textId="77777777" w:rsidR="00FC66F5" w:rsidRPr="00FC66F5" w:rsidRDefault="00FC66F5" w:rsidP="00FC66F5">
      <w:pPr>
        <w:rPr>
          <w:rFonts w:ascii="Arial" w:hAnsi="Arial" w:cs="Arial"/>
          <w:sz w:val="24"/>
          <w:szCs w:val="24"/>
        </w:rPr>
      </w:pPr>
      <w:r w:rsidRPr="00FC66F5">
        <w:rPr>
          <w:rFonts w:ascii="Arial" w:hAnsi="Arial" w:cs="Arial"/>
          <w:sz w:val="24"/>
          <w:szCs w:val="24"/>
        </w:rPr>
        <w:t>5.</w:t>
      </w:r>
      <w:r w:rsidRPr="00FC66F5">
        <w:rPr>
          <w:rFonts w:ascii="Arial" w:hAnsi="Arial" w:cs="Arial"/>
          <w:sz w:val="24"/>
          <w:szCs w:val="24"/>
        </w:rPr>
        <w:tab/>
        <w:t>Analysis of downstream manmade and natural systems to a point where the site is less than 1% of drainage area will likely be required.</w:t>
      </w:r>
    </w:p>
    <w:p w14:paraId="3A0642C2" w14:textId="100E736A" w:rsidR="00C439B1" w:rsidRPr="008E3B56" w:rsidRDefault="00FC66F5" w:rsidP="00FC66F5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FC66F5">
        <w:rPr>
          <w:rFonts w:ascii="Arial" w:hAnsi="Arial" w:cs="Arial"/>
          <w:sz w:val="24"/>
          <w:szCs w:val="24"/>
        </w:rPr>
        <w:t>6.</w:t>
      </w:r>
      <w:r w:rsidRPr="00FC66F5">
        <w:rPr>
          <w:rFonts w:ascii="Arial" w:hAnsi="Arial" w:cs="Arial"/>
          <w:sz w:val="24"/>
          <w:szCs w:val="24"/>
        </w:rPr>
        <w:tab/>
        <w:t xml:space="preserve">Downstream pond will require that the site provide detention to predevelopment </w:t>
      </w:r>
      <w:proofErr w:type="gramStart"/>
      <w:r w:rsidRPr="00FC66F5">
        <w:rPr>
          <w:rFonts w:ascii="Arial" w:hAnsi="Arial" w:cs="Arial"/>
          <w:sz w:val="24"/>
          <w:szCs w:val="24"/>
        </w:rPr>
        <w:t>2, 10, and 100 year</w:t>
      </w:r>
      <w:proofErr w:type="gramEnd"/>
      <w:r w:rsidRPr="00FC66F5">
        <w:rPr>
          <w:rFonts w:ascii="Arial" w:hAnsi="Arial" w:cs="Arial"/>
          <w:sz w:val="24"/>
          <w:szCs w:val="24"/>
        </w:rPr>
        <w:t xml:space="preserve"> storms.</w:t>
      </w: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D41BCA"/>
    <w:multiLevelType w:val="hybridMultilevel"/>
    <w:tmpl w:val="9B385A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1"/>
  </w:num>
  <w:num w:numId="2" w16cid:durableId="465507646">
    <w:abstractNumId w:val="0"/>
  </w:num>
  <w:num w:numId="3" w16cid:durableId="866066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6"/>
  </w:num>
  <w:num w:numId="7" w16cid:durableId="213143378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7"/>
  </w:num>
  <w:num w:numId="9" w16cid:durableId="1008606503">
    <w:abstractNumId w:val="14"/>
  </w:num>
  <w:num w:numId="10" w16cid:durableId="1643147633">
    <w:abstractNumId w:val="12"/>
  </w:num>
  <w:num w:numId="11" w16cid:durableId="952789374">
    <w:abstractNumId w:val="5"/>
  </w:num>
  <w:num w:numId="12" w16cid:durableId="1411393836">
    <w:abstractNumId w:val="10"/>
  </w:num>
  <w:num w:numId="13" w16cid:durableId="253973159">
    <w:abstractNumId w:val="2"/>
  </w:num>
  <w:num w:numId="14" w16cid:durableId="395394204">
    <w:abstractNumId w:val="8"/>
  </w:num>
  <w:num w:numId="15" w16cid:durableId="2129660649">
    <w:abstractNumId w:val="13"/>
  </w:num>
  <w:num w:numId="16" w16cid:durableId="2084179664">
    <w:abstractNumId w:val="16"/>
  </w:num>
  <w:num w:numId="17" w16cid:durableId="1440683907">
    <w:abstractNumId w:val="18"/>
  </w:num>
  <w:num w:numId="18" w16cid:durableId="2092045220">
    <w:abstractNumId w:val="15"/>
  </w:num>
  <w:num w:numId="19" w16cid:durableId="814177636">
    <w:abstractNumId w:val="3"/>
  </w:num>
  <w:num w:numId="20" w16cid:durableId="1618171160">
    <w:abstractNumId w:val="9"/>
  </w:num>
  <w:num w:numId="21" w16cid:durableId="262108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33035"/>
    <w:rsid w:val="00040DA8"/>
    <w:rsid w:val="0005290A"/>
    <w:rsid w:val="00065E97"/>
    <w:rsid w:val="00076052"/>
    <w:rsid w:val="000E0BAB"/>
    <w:rsid w:val="000E59B4"/>
    <w:rsid w:val="00134D08"/>
    <w:rsid w:val="00137987"/>
    <w:rsid w:val="00151724"/>
    <w:rsid w:val="001640CD"/>
    <w:rsid w:val="001912F1"/>
    <w:rsid w:val="00192259"/>
    <w:rsid w:val="001A717A"/>
    <w:rsid w:val="001B09D4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8465B"/>
    <w:rsid w:val="002B4E2B"/>
    <w:rsid w:val="002C14B5"/>
    <w:rsid w:val="002F6482"/>
    <w:rsid w:val="00343B50"/>
    <w:rsid w:val="003563DA"/>
    <w:rsid w:val="003707B5"/>
    <w:rsid w:val="00382C7F"/>
    <w:rsid w:val="003B085E"/>
    <w:rsid w:val="003C469B"/>
    <w:rsid w:val="003D5F5B"/>
    <w:rsid w:val="003D7B57"/>
    <w:rsid w:val="003F1E3D"/>
    <w:rsid w:val="004055D8"/>
    <w:rsid w:val="00414278"/>
    <w:rsid w:val="00423C9E"/>
    <w:rsid w:val="00424028"/>
    <w:rsid w:val="004411C6"/>
    <w:rsid w:val="004414B9"/>
    <w:rsid w:val="00457AEB"/>
    <w:rsid w:val="004605D1"/>
    <w:rsid w:val="00475A74"/>
    <w:rsid w:val="004C10AB"/>
    <w:rsid w:val="004D46AC"/>
    <w:rsid w:val="00520529"/>
    <w:rsid w:val="00541575"/>
    <w:rsid w:val="00561726"/>
    <w:rsid w:val="00561727"/>
    <w:rsid w:val="00570C7B"/>
    <w:rsid w:val="00582857"/>
    <w:rsid w:val="00584215"/>
    <w:rsid w:val="005A5159"/>
    <w:rsid w:val="005B3D9F"/>
    <w:rsid w:val="005F0CFA"/>
    <w:rsid w:val="006002D3"/>
    <w:rsid w:val="00600774"/>
    <w:rsid w:val="006064FC"/>
    <w:rsid w:val="00623FB9"/>
    <w:rsid w:val="00646109"/>
    <w:rsid w:val="00652EEB"/>
    <w:rsid w:val="006678CD"/>
    <w:rsid w:val="00673A3A"/>
    <w:rsid w:val="00687A91"/>
    <w:rsid w:val="006A3ECD"/>
    <w:rsid w:val="006A64BA"/>
    <w:rsid w:val="006A7B53"/>
    <w:rsid w:val="00704DC8"/>
    <w:rsid w:val="0072499C"/>
    <w:rsid w:val="00736D1C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B7DF6"/>
    <w:rsid w:val="008D2C66"/>
    <w:rsid w:val="008E3B56"/>
    <w:rsid w:val="008E55B6"/>
    <w:rsid w:val="008F70D8"/>
    <w:rsid w:val="009132CA"/>
    <w:rsid w:val="00915EDB"/>
    <w:rsid w:val="00922730"/>
    <w:rsid w:val="009311B9"/>
    <w:rsid w:val="00933ABA"/>
    <w:rsid w:val="00960144"/>
    <w:rsid w:val="00982F51"/>
    <w:rsid w:val="00991C7D"/>
    <w:rsid w:val="009D3AAC"/>
    <w:rsid w:val="009F4F3F"/>
    <w:rsid w:val="00A01873"/>
    <w:rsid w:val="00A07A25"/>
    <w:rsid w:val="00A313CE"/>
    <w:rsid w:val="00AB6FC5"/>
    <w:rsid w:val="00AF5765"/>
    <w:rsid w:val="00AF5FF8"/>
    <w:rsid w:val="00B07C9B"/>
    <w:rsid w:val="00B104F6"/>
    <w:rsid w:val="00B37868"/>
    <w:rsid w:val="00B4558A"/>
    <w:rsid w:val="00B921BA"/>
    <w:rsid w:val="00BB5E71"/>
    <w:rsid w:val="00BE3176"/>
    <w:rsid w:val="00BE63FE"/>
    <w:rsid w:val="00BE71B9"/>
    <w:rsid w:val="00BF1DA1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A1BF8"/>
    <w:rsid w:val="00DD39EE"/>
    <w:rsid w:val="00DE1794"/>
    <w:rsid w:val="00E10206"/>
    <w:rsid w:val="00E3182E"/>
    <w:rsid w:val="00E705D7"/>
    <w:rsid w:val="00E92B68"/>
    <w:rsid w:val="00EC2BAF"/>
    <w:rsid w:val="00ED5672"/>
    <w:rsid w:val="00EE5AC2"/>
    <w:rsid w:val="00F1576A"/>
    <w:rsid w:val="00F26A1A"/>
    <w:rsid w:val="00F35D52"/>
    <w:rsid w:val="00F7705E"/>
    <w:rsid w:val="00FA516C"/>
    <w:rsid w:val="00FC66F5"/>
    <w:rsid w:val="00FD4FF4"/>
    <w:rsid w:val="00FD614B"/>
    <w:rsid w:val="00FE65B5"/>
    <w:rsid w:val="00FE7DFB"/>
    <w:rsid w:val="00FF3BB6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F3B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2</cp:revision>
  <dcterms:created xsi:type="dcterms:W3CDTF">2024-02-13T13:33:00Z</dcterms:created>
  <dcterms:modified xsi:type="dcterms:W3CDTF">2024-02-13T13:33:00Z</dcterms:modified>
</cp:coreProperties>
</file>