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212F" w:rsidRDefault="0045212F">
      <w:pPr>
        <w:pStyle w:val="Heading1"/>
        <w:jc w:val="center"/>
        <w:rPr>
          <w:sz w:val="28"/>
        </w:rPr>
      </w:pPr>
      <w:r>
        <w:rPr>
          <w:sz w:val="28"/>
        </w:rPr>
        <w:t>ZONING STAFF MEETING</w:t>
      </w:r>
    </w:p>
    <w:p w:rsidR="0045212F" w:rsidRDefault="0045212F">
      <w:pPr>
        <w:jc w:val="center"/>
        <w:rPr>
          <w:b/>
          <w:sz w:val="24"/>
        </w:rPr>
      </w:pPr>
    </w:p>
    <w:p w:rsidR="0045212F" w:rsidRDefault="0045212F">
      <w:pPr>
        <w:pStyle w:val="Heading2"/>
        <w:rPr>
          <w:sz w:val="28"/>
        </w:rPr>
      </w:pPr>
      <w:r>
        <w:rPr>
          <w:sz w:val="28"/>
        </w:rPr>
        <w:t>Department of Public Utilities</w:t>
      </w:r>
      <w:r w:rsidR="00AE7646">
        <w:rPr>
          <w:sz w:val="28"/>
        </w:rPr>
        <w:t xml:space="preserve"> Comments</w:t>
      </w:r>
    </w:p>
    <w:p w:rsidR="0045212F" w:rsidRDefault="0045212F">
      <w:pPr>
        <w:rPr>
          <w:sz w:val="24"/>
        </w:rPr>
      </w:pPr>
    </w:p>
    <w:p w:rsidR="0045212F" w:rsidRDefault="0045212F">
      <w:pPr>
        <w:rPr>
          <w:sz w:val="24"/>
        </w:rPr>
      </w:pPr>
    </w:p>
    <w:p w:rsidR="002442D4" w:rsidRDefault="009135BF">
      <w:pPr>
        <w:rPr>
          <w:b/>
          <w:sz w:val="28"/>
        </w:rPr>
      </w:pPr>
      <w:r>
        <w:rPr>
          <w:b/>
          <w:sz w:val="28"/>
        </w:rPr>
        <w:t>CASE NAME</w:t>
      </w:r>
      <w:r w:rsidR="0045212F">
        <w:rPr>
          <w:b/>
          <w:sz w:val="28"/>
        </w:rPr>
        <w:t>:</w:t>
      </w:r>
      <w:r w:rsidR="002C0A56">
        <w:rPr>
          <w:b/>
          <w:sz w:val="28"/>
        </w:rPr>
        <w:t xml:space="preserve"> </w:t>
      </w:r>
      <w:r w:rsidR="00CA011B" w:rsidRPr="00CA011B">
        <w:rPr>
          <w:b/>
          <w:sz w:val="28"/>
        </w:rPr>
        <w:t>SPRINGFIELD FARM SOLAR LLC</w:t>
      </w:r>
    </w:p>
    <w:p w:rsidR="00CA011B" w:rsidRDefault="00CA011B">
      <w:pPr>
        <w:rPr>
          <w:b/>
          <w:sz w:val="28"/>
        </w:rPr>
      </w:pPr>
    </w:p>
    <w:p w:rsidR="0045212F" w:rsidRDefault="0045212F">
      <w:pPr>
        <w:rPr>
          <w:b/>
          <w:sz w:val="28"/>
        </w:rPr>
      </w:pPr>
      <w:r>
        <w:rPr>
          <w:b/>
          <w:sz w:val="28"/>
        </w:rPr>
        <w:t xml:space="preserve">PROJECT #: </w:t>
      </w:r>
      <w:r w:rsidR="00CA011B" w:rsidRPr="00CA011B">
        <w:rPr>
          <w:b/>
          <w:sz w:val="28"/>
        </w:rPr>
        <w:t>CUP2021-00005</w:t>
      </w:r>
    </w:p>
    <w:p w:rsidR="0045212F" w:rsidRDefault="0045212F">
      <w:pPr>
        <w:rPr>
          <w:b/>
          <w:sz w:val="28"/>
        </w:rPr>
      </w:pPr>
    </w:p>
    <w:p w:rsidR="0045212F" w:rsidRDefault="0045212F">
      <w:pPr>
        <w:rPr>
          <w:b/>
          <w:sz w:val="28"/>
        </w:rPr>
      </w:pPr>
      <w:r>
        <w:rPr>
          <w:b/>
          <w:sz w:val="28"/>
        </w:rPr>
        <w:t>PLEASE MARK THE APPROPRIATE BOX BELOW:</w:t>
      </w:r>
    </w:p>
    <w:p w:rsidR="0045212F" w:rsidRDefault="0045212F">
      <w:pPr>
        <w:rPr>
          <w:sz w:val="28"/>
        </w:rPr>
      </w:pPr>
    </w:p>
    <w:p w:rsidR="00717D9C" w:rsidRDefault="00717D9C" w:rsidP="00717D9C">
      <w:pPr>
        <w:rPr>
          <w:sz w:val="40"/>
          <w:szCs w:val="40"/>
        </w:rPr>
      </w:pPr>
      <w:r>
        <w:rPr>
          <w:sz w:val="28"/>
          <w:szCs w:val="28"/>
        </w:rPr>
        <w:t>No Comment:</w:t>
      </w:r>
      <w:r>
        <w:tab/>
      </w:r>
    </w:p>
    <w:p w:rsidR="00717D9C" w:rsidRDefault="00717D9C" w:rsidP="00717D9C">
      <w:pPr>
        <w:pStyle w:val="Heading3"/>
      </w:pPr>
    </w:p>
    <w:p w:rsidR="00717D9C" w:rsidRDefault="00717D9C" w:rsidP="00717D9C">
      <w:pPr>
        <w:rPr>
          <w:sz w:val="28"/>
        </w:rPr>
      </w:pPr>
      <w:r>
        <w:rPr>
          <w:sz w:val="28"/>
        </w:rPr>
        <w:t>Comments Below:</w:t>
      </w:r>
      <w:r>
        <w:rPr>
          <w:sz w:val="28"/>
        </w:rPr>
        <w:tab/>
      </w:r>
      <w:r>
        <w:rPr>
          <w:sz w:val="40"/>
          <w:szCs w:val="40"/>
        </w:rPr>
        <w:sym w:font="Wingdings 2" w:char="F052"/>
      </w:r>
      <w:bookmarkStart w:id="0" w:name="_GoBack"/>
      <w:bookmarkEnd w:id="0"/>
    </w:p>
    <w:p w:rsidR="00717D9C" w:rsidRDefault="00717D9C" w:rsidP="00717D9C">
      <w:pPr>
        <w:rPr>
          <w:sz w:val="28"/>
        </w:rPr>
      </w:pPr>
    </w:p>
    <w:p w:rsidR="00717D9C" w:rsidRDefault="00717D9C" w:rsidP="00717D9C">
      <w:pPr>
        <w:rPr>
          <w:b/>
          <w:sz w:val="28"/>
        </w:rPr>
      </w:pPr>
    </w:p>
    <w:p w:rsidR="00717D9C" w:rsidRDefault="00717D9C" w:rsidP="00717D9C">
      <w:pPr>
        <w:rPr>
          <w:sz w:val="24"/>
        </w:rPr>
      </w:pPr>
      <w:r>
        <w:rPr>
          <w:sz w:val="24"/>
        </w:rPr>
        <w:t>DATE:</w:t>
      </w:r>
      <w:proofErr w:type="gramStart"/>
      <w:r>
        <w:rPr>
          <w:sz w:val="24"/>
        </w:rPr>
        <w:tab/>
        <w:t xml:space="preserve">  </w:t>
      </w:r>
      <w:r w:rsidR="00CA011B">
        <w:rPr>
          <w:sz w:val="24"/>
        </w:rPr>
        <w:t>3</w:t>
      </w:r>
      <w:proofErr w:type="gramEnd"/>
      <w:r w:rsidR="00CA011B">
        <w:rPr>
          <w:sz w:val="24"/>
        </w:rPr>
        <w:t>/18/21</w:t>
      </w:r>
      <w:r>
        <w:rPr>
          <w:sz w:val="24"/>
        </w:rPr>
        <w:tab/>
      </w:r>
      <w:r>
        <w:rPr>
          <w:sz w:val="24"/>
        </w:rPr>
        <w:tab/>
      </w:r>
      <w:r>
        <w:rPr>
          <w:sz w:val="24"/>
        </w:rPr>
        <w:tab/>
      </w:r>
      <w:r>
        <w:rPr>
          <w:sz w:val="24"/>
        </w:rPr>
        <w:tab/>
        <w:t>REVIEWED BY: J. Weiler</w:t>
      </w:r>
    </w:p>
    <w:p w:rsidR="00717D9C" w:rsidRDefault="00717D9C" w:rsidP="00717D9C">
      <w:pPr>
        <w:rPr>
          <w:sz w:val="24"/>
        </w:rPr>
      </w:pPr>
    </w:p>
    <w:p w:rsidR="00717D9C" w:rsidRDefault="00717D9C" w:rsidP="00717D9C">
      <w:pPr>
        <w:rPr>
          <w:sz w:val="24"/>
        </w:rPr>
      </w:pPr>
    </w:p>
    <w:p w:rsidR="00717D9C" w:rsidRDefault="00717D9C" w:rsidP="00717D9C">
      <w:pPr>
        <w:rPr>
          <w:sz w:val="24"/>
        </w:rPr>
      </w:pPr>
      <w:r>
        <w:rPr>
          <w:sz w:val="24"/>
        </w:rPr>
        <w:t>The Hanover County Department of Public Utilities (DPU) has reviewed the above referenced request and has the following comment</w:t>
      </w:r>
      <w:r w:rsidR="00B84908">
        <w:rPr>
          <w:sz w:val="24"/>
        </w:rPr>
        <w:t>s</w:t>
      </w:r>
      <w:r>
        <w:rPr>
          <w:sz w:val="24"/>
        </w:rPr>
        <w:t>:</w:t>
      </w:r>
    </w:p>
    <w:p w:rsidR="00717D9C" w:rsidRDefault="00717D9C" w:rsidP="00717D9C">
      <w:pPr>
        <w:rPr>
          <w:sz w:val="24"/>
        </w:rPr>
      </w:pPr>
    </w:p>
    <w:p w:rsidR="00CA011B" w:rsidRDefault="00CA011B" w:rsidP="00717D9C">
      <w:pPr>
        <w:numPr>
          <w:ilvl w:val="0"/>
          <w:numId w:val="1"/>
        </w:numPr>
        <w:rPr>
          <w:sz w:val="24"/>
        </w:rPr>
      </w:pPr>
      <w:r>
        <w:rPr>
          <w:sz w:val="24"/>
        </w:rPr>
        <w:t>This project is within the Suburban Services Area (SSA).</w:t>
      </w:r>
    </w:p>
    <w:p w:rsidR="00CA011B" w:rsidRDefault="00CA011B" w:rsidP="00717D9C">
      <w:pPr>
        <w:numPr>
          <w:ilvl w:val="0"/>
          <w:numId w:val="1"/>
        </w:numPr>
        <w:rPr>
          <w:sz w:val="24"/>
        </w:rPr>
      </w:pPr>
      <w:r>
        <w:rPr>
          <w:sz w:val="24"/>
        </w:rPr>
        <w:t>It is Public Utilities’</w:t>
      </w:r>
      <w:r w:rsidR="003F09E7">
        <w:rPr>
          <w:sz w:val="24"/>
        </w:rPr>
        <w:t xml:space="preserve"> (DPU)</w:t>
      </w:r>
      <w:r>
        <w:rPr>
          <w:sz w:val="24"/>
        </w:rPr>
        <w:t xml:space="preserve"> understanding that public water and sanitary sewer service </w:t>
      </w:r>
      <w:r w:rsidR="003F09E7">
        <w:rPr>
          <w:sz w:val="24"/>
        </w:rPr>
        <w:t>is</w:t>
      </w:r>
      <w:r>
        <w:rPr>
          <w:sz w:val="24"/>
        </w:rPr>
        <w:t xml:space="preserve"> not required for this project.</w:t>
      </w:r>
    </w:p>
    <w:p w:rsidR="003F09E7" w:rsidRDefault="003F09E7" w:rsidP="00717D9C">
      <w:pPr>
        <w:numPr>
          <w:ilvl w:val="0"/>
          <w:numId w:val="1"/>
        </w:numPr>
        <w:rPr>
          <w:sz w:val="24"/>
        </w:rPr>
      </w:pPr>
      <w:r>
        <w:rPr>
          <w:sz w:val="24"/>
        </w:rPr>
        <w:t xml:space="preserve">Stony Run passes through this site.  DPU will require easements to be dedicated as part of the project so that a sewer interceptor can be extended along Stony Run through the site to serve properties upstream of the project.  These easements will need to be 50’ wide.  Additional easements from Stony Run to neighboring properties will be required to provide sewer service to neighboring properties that would naturally drain to Stony Run.   </w:t>
      </w:r>
    </w:p>
    <w:p w:rsidR="00B84908" w:rsidRDefault="003F09E7" w:rsidP="00717D9C">
      <w:pPr>
        <w:numPr>
          <w:ilvl w:val="0"/>
          <w:numId w:val="1"/>
        </w:numPr>
        <w:rPr>
          <w:sz w:val="24"/>
        </w:rPr>
      </w:pPr>
      <w:r>
        <w:rPr>
          <w:sz w:val="24"/>
        </w:rPr>
        <w:t xml:space="preserve">DPU will require that easements be dedicated </w:t>
      </w:r>
      <w:r w:rsidR="00847C7F">
        <w:rPr>
          <w:sz w:val="24"/>
        </w:rPr>
        <w:t xml:space="preserve">as part of the project </w:t>
      </w:r>
      <w:r>
        <w:rPr>
          <w:sz w:val="24"/>
        </w:rPr>
        <w:t>along the entire frontage</w:t>
      </w:r>
      <w:r w:rsidR="00847C7F">
        <w:rPr>
          <w:sz w:val="24"/>
        </w:rPr>
        <w:t>s</w:t>
      </w:r>
      <w:r>
        <w:rPr>
          <w:sz w:val="24"/>
        </w:rPr>
        <w:t xml:space="preserve"> of Elmont Road and Cedar Lane</w:t>
      </w:r>
      <w:r w:rsidR="006A4AED">
        <w:rPr>
          <w:sz w:val="24"/>
        </w:rPr>
        <w:t xml:space="preserve"> for future waterlines.</w:t>
      </w:r>
      <w:r>
        <w:rPr>
          <w:sz w:val="24"/>
        </w:rPr>
        <w:t xml:space="preserve"> </w:t>
      </w:r>
    </w:p>
    <w:p w:rsidR="00717D9C" w:rsidRDefault="00717D9C" w:rsidP="00717D9C">
      <w:pPr>
        <w:rPr>
          <w:sz w:val="24"/>
        </w:rPr>
      </w:pPr>
    </w:p>
    <w:p w:rsidR="00717D9C" w:rsidRDefault="00717D9C" w:rsidP="00717D9C">
      <w:pPr>
        <w:rPr>
          <w:sz w:val="24"/>
        </w:rPr>
      </w:pPr>
      <w:r>
        <w:rPr>
          <w:sz w:val="24"/>
        </w:rPr>
        <w:t xml:space="preserve">Please feel free to contact me if you have any questions or concerns. </w:t>
      </w:r>
    </w:p>
    <w:p w:rsidR="0045212F" w:rsidRDefault="0045212F">
      <w:pPr>
        <w:rPr>
          <w:sz w:val="24"/>
        </w:rPr>
      </w:pPr>
    </w:p>
    <w:p w:rsidR="0045212F" w:rsidRDefault="0045212F">
      <w:pPr>
        <w:rPr>
          <w:sz w:val="24"/>
        </w:rPr>
      </w:pPr>
    </w:p>
    <w:p w:rsidR="0045212F" w:rsidRDefault="0045212F">
      <w:pPr>
        <w:rPr>
          <w:sz w:val="24"/>
        </w:rPr>
      </w:pPr>
    </w:p>
    <w:p w:rsidR="0045212F" w:rsidRDefault="0045212F">
      <w:pPr>
        <w:rPr>
          <w:sz w:val="24"/>
        </w:rPr>
      </w:pPr>
    </w:p>
    <w:p w:rsidR="0045212F" w:rsidRDefault="0045212F">
      <w:pPr>
        <w:rPr>
          <w:sz w:val="24"/>
        </w:rPr>
      </w:pPr>
    </w:p>
    <w:p w:rsidR="0045212F" w:rsidRDefault="0045212F">
      <w:pPr>
        <w:rPr>
          <w:sz w:val="24"/>
        </w:rPr>
      </w:pPr>
    </w:p>
    <w:sectPr w:rsidR="0045212F">
      <w:pgSz w:w="12240" w:h="15840"/>
      <w:pgMar w:top="1440" w:right="1800" w:bottom="1152"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091759B"/>
    <w:multiLevelType w:val="hybridMultilevel"/>
    <w:tmpl w:val="B7C23F5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7646"/>
    <w:rsid w:val="00012482"/>
    <w:rsid w:val="000824C8"/>
    <w:rsid w:val="000C34E4"/>
    <w:rsid w:val="0019349A"/>
    <w:rsid w:val="002442D4"/>
    <w:rsid w:val="00272983"/>
    <w:rsid w:val="002C0A56"/>
    <w:rsid w:val="003F09E7"/>
    <w:rsid w:val="00407855"/>
    <w:rsid w:val="0045212F"/>
    <w:rsid w:val="006A4AED"/>
    <w:rsid w:val="006A5E7E"/>
    <w:rsid w:val="00717D9C"/>
    <w:rsid w:val="008254E4"/>
    <w:rsid w:val="00847C7F"/>
    <w:rsid w:val="008D23B0"/>
    <w:rsid w:val="009135BF"/>
    <w:rsid w:val="009360FA"/>
    <w:rsid w:val="00AE7646"/>
    <w:rsid w:val="00B00C6E"/>
    <w:rsid w:val="00B84908"/>
    <w:rsid w:val="00BE68E4"/>
    <w:rsid w:val="00CA011B"/>
    <w:rsid w:val="00DB6591"/>
    <w:rsid w:val="00DF1CE0"/>
    <w:rsid w:val="00E7308A"/>
    <w:rsid w:val="00F054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99E53E"/>
  <w15:chartTrackingRefBased/>
  <w15:docId w15:val="{13B9D5C0-F75B-4342-BB80-A4E7DBA7A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outlineLvl w:val="0"/>
    </w:pPr>
    <w:rPr>
      <w:b/>
      <w:sz w:val="24"/>
      <w:u w:val="single"/>
    </w:rPr>
  </w:style>
  <w:style w:type="paragraph" w:styleId="Heading2">
    <w:name w:val="heading 2"/>
    <w:basedOn w:val="Normal"/>
    <w:next w:val="Normal"/>
    <w:qFormat/>
    <w:pPr>
      <w:keepNext/>
      <w:jc w:val="center"/>
      <w:outlineLvl w:val="1"/>
    </w:pPr>
    <w:rPr>
      <w:b/>
      <w:sz w:val="24"/>
    </w:rPr>
  </w:style>
  <w:style w:type="paragraph" w:styleId="Heading3">
    <w:name w:val="heading 3"/>
    <w:basedOn w:val="Normal"/>
    <w:next w:val="Normal"/>
    <w:link w:val="Heading3Char"/>
    <w:qFormat/>
    <w:pPr>
      <w:keepNext/>
      <w:outlineLvl w:val="2"/>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sid w:val="00717D9C"/>
    <w:rPr>
      <w:sz w:val="28"/>
    </w:rPr>
  </w:style>
  <w:style w:type="paragraph" w:styleId="BalloonText">
    <w:name w:val="Balloon Text"/>
    <w:basedOn w:val="Normal"/>
    <w:link w:val="BalloonTextChar"/>
    <w:rsid w:val="00717D9C"/>
    <w:rPr>
      <w:rFonts w:ascii="Segoe UI" w:hAnsi="Segoe UI" w:cs="Segoe UI"/>
      <w:sz w:val="18"/>
      <w:szCs w:val="18"/>
    </w:rPr>
  </w:style>
  <w:style w:type="character" w:customStyle="1" w:styleId="BalloonTextChar">
    <w:name w:val="Balloon Text Char"/>
    <w:link w:val="BalloonText"/>
    <w:rsid w:val="00717D9C"/>
    <w:rPr>
      <w:rFonts w:ascii="Segoe UI" w:hAnsi="Segoe UI" w:cs="Segoe UI"/>
      <w:sz w:val="18"/>
      <w:szCs w:val="18"/>
    </w:rPr>
  </w:style>
  <w:style w:type="paragraph" w:styleId="ListParagraph">
    <w:name w:val="List Paragraph"/>
    <w:basedOn w:val="Normal"/>
    <w:uiPriority w:val="34"/>
    <w:qFormat/>
    <w:rsid w:val="00B849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4654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230</TotalTime>
  <Pages>1</Pages>
  <Words>183</Words>
  <Characters>1045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ZONING STAFF MEETING</vt:lpstr>
    </vt:vector>
  </TitlesOfParts>
  <Company>HTE Inc</Company>
  <LinksUpToDate>false</LinksUpToDate>
  <CharactersWithSpaces>1226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ZONING STAFF MEETING</dc:title>
  <dc:subject/>
  <dc:creator>dmsnetprod</dc:creator>
  <cp:keywords/>
  <dc:description>19-20000001</dc:description>
  <cp:lastModifiedBy>Weiler, Justin S.</cp:lastModifiedBy>
  <cp:revision>5</cp:revision>
  <cp:lastPrinted>2020-01-24T21:19:00Z</cp:lastPrinted>
  <dcterms:created xsi:type="dcterms:W3CDTF">2021-03-18T12:19:00Z</dcterms:created>
  <dcterms:modified xsi:type="dcterms:W3CDTF">2021-03-18T16:09:00Z</dcterms:modified>
</cp:coreProperties>
</file>